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66BB" w14:textId="5ADA3C58" w:rsidR="00556B20" w:rsidRDefault="00556B20" w:rsidP="00556B20">
      <w:pPr>
        <w:jc w:val="center"/>
        <w:rPr>
          <w:rFonts w:ascii="Aptos" w:hAnsi="Aptos" w:cs="Arial"/>
          <w:b/>
          <w:color w:val="C00000"/>
          <w:sz w:val="32"/>
          <w:szCs w:val="32"/>
        </w:rPr>
      </w:pPr>
      <w:r w:rsidRPr="00F37161">
        <w:rPr>
          <w:rFonts w:ascii="Aptos" w:hAnsi="Aptos" w:cs="Arial"/>
          <w:b/>
          <w:color w:val="C00000"/>
          <w:sz w:val="32"/>
          <w:szCs w:val="32"/>
        </w:rPr>
        <w:t>RESEARCH AUTHORSHIP AGREEMENT FORM</w:t>
      </w:r>
    </w:p>
    <w:p w14:paraId="7092DB30" w14:textId="77777777" w:rsidR="00556B20" w:rsidRPr="006A6F98" w:rsidRDefault="00556B20" w:rsidP="00556B20">
      <w:pPr>
        <w:rPr>
          <w:rFonts w:ascii="Aptos" w:hAnsi="Aptos" w:cs="Arial"/>
          <w:i/>
          <w:sz w:val="22"/>
        </w:rPr>
      </w:pPr>
      <w:r>
        <w:t>T</w:t>
      </w:r>
      <w:r w:rsidRPr="006A6F98">
        <w:t xml:space="preserve">his form </w:t>
      </w:r>
      <w:r>
        <w:t xml:space="preserve">is used to </w:t>
      </w:r>
      <w:r w:rsidRPr="006A6F98">
        <w:t xml:space="preserve">record discussions </w:t>
      </w:r>
      <w:r>
        <w:t xml:space="preserve">and agreement </w:t>
      </w:r>
      <w:r w:rsidRPr="006A6F98">
        <w:t xml:space="preserve">of authorship </w:t>
      </w:r>
      <w:r>
        <w:t xml:space="preserve">on research outputs. As contributions and </w:t>
      </w:r>
      <w:r w:rsidRPr="006A6F98">
        <w:t>collaboration</w:t>
      </w:r>
      <w:r>
        <w:t>s</w:t>
      </w:r>
      <w:r w:rsidRPr="006A6F98">
        <w:t xml:space="preserve"> change over time</w:t>
      </w:r>
      <w:r>
        <w:t xml:space="preserve"> it is recommended to update regularly, share with all authors and save as </w:t>
      </w:r>
      <w:r w:rsidRPr="006A6F98">
        <w:t>confirmation of final agreement of authorship on a research output</w:t>
      </w:r>
      <w:r>
        <w:t xml:space="preserve">. The use of this form minimises the risk of authorship disputes. </w:t>
      </w:r>
    </w:p>
    <w:tbl>
      <w:tblPr>
        <w:tblStyle w:val="PlainTable1"/>
        <w:tblW w:w="5228" w:type="pct"/>
        <w:tblLook w:val="04A0" w:firstRow="1" w:lastRow="0" w:firstColumn="1" w:lastColumn="0" w:noHBand="0" w:noVBand="1"/>
      </w:tblPr>
      <w:tblGrid>
        <w:gridCol w:w="1236"/>
        <w:gridCol w:w="4501"/>
        <w:gridCol w:w="5279"/>
      </w:tblGrid>
      <w:tr w:rsidR="00556B20" w:rsidRPr="005F1B5C" w14:paraId="63189DEC" w14:textId="77777777" w:rsidTr="002C7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CEFB6AD" w14:textId="77777777" w:rsidR="00556B20" w:rsidRPr="00F82AC2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Date</w:t>
            </w:r>
          </w:p>
          <w:p w14:paraId="233FD69A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</w:tr>
      <w:tr w:rsidR="00556B20" w:rsidRPr="005F1B5C" w14:paraId="2C62A904" w14:textId="77777777" w:rsidTr="002C7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26F479E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Research Output Type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(e.g. journal article, book, other published material)</w:t>
            </w:r>
          </w:p>
          <w:p w14:paraId="421B4CEB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5F1B5C">
              <w:rPr>
                <w:rFonts w:ascii="Aptos" w:hAnsi="Aptos" w:cs="Arial"/>
                <w:b w:val="0"/>
                <w:bCs w:val="0"/>
                <w:i/>
                <w:color w:val="BFBFBF"/>
                <w:sz w:val="22"/>
                <w:szCs w:val="22"/>
              </w:rPr>
              <w:t>.</w:t>
            </w:r>
          </w:p>
        </w:tc>
      </w:tr>
      <w:tr w:rsidR="00556B20" w:rsidRPr="005F1B5C" w14:paraId="6F25551E" w14:textId="77777777" w:rsidTr="002C7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5FFAC988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Title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(e.g. the proposed title/s of the research output/s)</w:t>
            </w:r>
          </w:p>
          <w:p w14:paraId="33124065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5E3D424C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i/>
                <w:color w:val="BFBFBF"/>
                <w:sz w:val="22"/>
                <w:szCs w:val="22"/>
              </w:rPr>
            </w:pPr>
          </w:p>
        </w:tc>
      </w:tr>
      <w:tr w:rsidR="00556B20" w:rsidRPr="005F1B5C" w14:paraId="501EDDAB" w14:textId="77777777" w:rsidTr="002C7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063F553D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List all authors in the order that they will appear on the publication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. Label the senior or leading author(s) and the </w:t>
            </w:r>
            <w:r w:rsidRPr="00E349AF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corresponding author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>(s)</w:t>
            </w:r>
            <w:r w:rsidRPr="00E349AF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46B5CA05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>1.</w:t>
            </w:r>
          </w:p>
          <w:p w14:paraId="4713F8E2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>2.</w:t>
            </w:r>
          </w:p>
          <w:p w14:paraId="643FD27C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>3.</w:t>
            </w:r>
          </w:p>
          <w:p w14:paraId="7F7ADDD2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279CCE61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Contributors 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>to be acknowledged in the research output</w:t>
            </w:r>
          </w:p>
          <w:p w14:paraId="45A63A47" w14:textId="77777777" w:rsidR="00556B20" w:rsidRPr="00CC7998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CC799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1.</w:t>
            </w:r>
          </w:p>
          <w:p w14:paraId="151683DF" w14:textId="77777777" w:rsidR="00556B20" w:rsidRPr="00CC7998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CC799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2.</w:t>
            </w:r>
          </w:p>
          <w:p w14:paraId="1BCDBFD5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 w:rsidRPr="00CC799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3.</w:t>
            </w:r>
          </w:p>
          <w:p w14:paraId="3F44FC3C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  <w:u w:val="single"/>
              </w:rPr>
            </w:pPr>
          </w:p>
          <w:p w14:paraId="548D69EE" w14:textId="77777777" w:rsidR="00556B20" w:rsidRPr="000B5592" w:rsidRDefault="00556B20" w:rsidP="002C71CD">
            <w:pPr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</w:pPr>
            <w:r w:rsidRPr="000B5592"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  <w:u w:val="single"/>
              </w:rPr>
              <w:t>Guidance for HDR authorship:</w:t>
            </w:r>
            <w:r w:rsidRPr="000B5592"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 xml:space="preserve"> Under most circumstances a HDR candidate </w:t>
            </w:r>
            <w:r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>should</w:t>
            </w:r>
            <w:r w:rsidRPr="000B5592"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 xml:space="preserve"> be considered first author </w:t>
            </w:r>
            <w:r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>when</w:t>
            </w:r>
            <w:r w:rsidRPr="000B5592"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 xml:space="preserve"> the output is </w:t>
            </w:r>
            <w:r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 xml:space="preserve">direct </w:t>
            </w:r>
            <w:r w:rsidRPr="000B5592"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 xml:space="preserve">product of their candidature. When HDR candidates are </w:t>
            </w:r>
            <w:r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 xml:space="preserve">assigned </w:t>
            </w:r>
            <w:r w:rsidRPr="000B5592">
              <w:rPr>
                <w:rFonts w:ascii="Aptos" w:hAnsi="Aptos" w:cs="Arial"/>
                <w:b w:val="0"/>
                <w:bCs w:val="0"/>
                <w:i/>
                <w:iCs/>
                <w:sz w:val="22"/>
                <w:szCs w:val="22"/>
              </w:rPr>
              <w:t xml:space="preserve">as corresponding author it is desirable to share this role with the supervisor. </w:t>
            </w:r>
          </w:p>
          <w:p w14:paraId="5025AB06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</w:tr>
      <w:tr w:rsidR="00556B20" w:rsidRPr="005F1B5C" w14:paraId="1D9434E2" w14:textId="77777777" w:rsidTr="002C7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B2AD6D1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Contributions each author will make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(record each author and their contribution in relation to 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following 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authorship criteria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(Research Authorship Procedure section 3.1 Criteria for authorship and the </w:t>
            </w:r>
            <w:r w:rsidRPr="00494044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Australian Code for Responsible conduct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>, section 5)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:</w:t>
            </w:r>
          </w:p>
          <w:p w14:paraId="457FE6C5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PlainTable5"/>
              <w:tblW w:w="0" w:type="auto"/>
              <w:tblLook w:val="04A0" w:firstRow="1" w:lastRow="0" w:firstColumn="1" w:lastColumn="0" w:noHBand="0" w:noVBand="1"/>
            </w:tblPr>
            <w:tblGrid>
              <w:gridCol w:w="5976"/>
              <w:gridCol w:w="4677"/>
            </w:tblGrid>
            <w:tr w:rsidR="00556B20" w:rsidRPr="00181E38" w14:paraId="78ED6451" w14:textId="77777777" w:rsidTr="002C71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976" w:type="dxa"/>
                </w:tcPr>
                <w:p w14:paraId="56C4DB0C" w14:textId="77777777" w:rsidR="00556B20" w:rsidRPr="000247D5" w:rsidRDefault="00556B20" w:rsidP="002C71CD">
                  <w:pPr>
                    <w:jc w:val="left"/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0247D5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>Authorship Criteria</w:t>
                  </w:r>
                </w:p>
              </w:tc>
              <w:tc>
                <w:tcPr>
                  <w:tcW w:w="4677" w:type="dxa"/>
                </w:tcPr>
                <w:p w14:paraId="59144023" w14:textId="77777777" w:rsidR="00556B20" w:rsidRPr="000247D5" w:rsidRDefault="00556B20" w:rsidP="002C71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0247D5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>Author(s)</w:t>
                  </w:r>
                </w:p>
              </w:tc>
            </w:tr>
            <w:tr w:rsidR="00556B20" w:rsidRPr="00181E38" w14:paraId="46AC50B9" w14:textId="77777777" w:rsidTr="002C7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76" w:type="dxa"/>
                </w:tcPr>
                <w:p w14:paraId="462E5CF4" w14:textId="77777777" w:rsidR="00556B20" w:rsidRDefault="00556B20" w:rsidP="002C71CD">
                  <w:pPr>
                    <w:jc w:val="left"/>
                    <w:rPr>
                      <w:rFonts w:ascii="Aptos" w:hAnsi="Aptos" w:cs="Arial"/>
                      <w:i w:val="0"/>
                      <w:iCs w:val="0"/>
                      <w:sz w:val="22"/>
                      <w:szCs w:val="22"/>
                    </w:rPr>
                  </w:pP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>Conception and design of the project (IP)</w:t>
                  </w:r>
                </w:p>
                <w:p w14:paraId="7BB0DB46" w14:textId="77777777" w:rsidR="00556B20" w:rsidRPr="00181E38" w:rsidRDefault="00556B20" w:rsidP="002C71CD">
                  <w:pPr>
                    <w:jc w:val="left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</w:tcPr>
                <w:p w14:paraId="4AD8F614" w14:textId="77777777" w:rsidR="00556B20" w:rsidRDefault="00556B20" w:rsidP="002C71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  <w:p w14:paraId="00653B9B" w14:textId="77777777" w:rsidR="00556B20" w:rsidRPr="00181E38" w:rsidRDefault="00556B20" w:rsidP="002C71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556B20" w:rsidRPr="00181E38" w14:paraId="0BA8E666" w14:textId="77777777" w:rsidTr="002C71C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76" w:type="dxa"/>
                </w:tcPr>
                <w:p w14:paraId="5BA19183" w14:textId="77777777" w:rsidR="00556B20" w:rsidRDefault="00556B20" w:rsidP="002C71CD">
                  <w:pPr>
                    <w:jc w:val="left"/>
                    <w:rPr>
                      <w:rFonts w:ascii="Aptos" w:hAnsi="Aptos" w:cs="Arial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Data c</w:t>
                  </w: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 xml:space="preserve">ollection where collection </w:t>
                  </w:r>
                  <w:r>
                    <w:rPr>
                      <w:rFonts w:ascii="Aptos" w:hAnsi="Aptos" w:cs="Arial"/>
                      <w:sz w:val="22"/>
                      <w:szCs w:val="22"/>
                    </w:rPr>
                    <w:t>or</w:t>
                  </w: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 xml:space="preserve"> acquisition require significant intellectual judgement, planning, input</w:t>
                  </w:r>
                </w:p>
                <w:p w14:paraId="605841AE" w14:textId="77777777" w:rsidR="00556B20" w:rsidRPr="00181E38" w:rsidRDefault="00556B20" w:rsidP="002C71CD">
                  <w:pPr>
                    <w:jc w:val="left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</w:tcPr>
                <w:p w14:paraId="34DC8A0D" w14:textId="77777777" w:rsidR="00556B20" w:rsidRPr="00181E38" w:rsidRDefault="00556B20" w:rsidP="002C71C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556B20" w:rsidRPr="00181E38" w14:paraId="64BF4F0A" w14:textId="77777777" w:rsidTr="002C7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76" w:type="dxa"/>
                </w:tcPr>
                <w:p w14:paraId="699B8A14" w14:textId="77777777" w:rsidR="00556B20" w:rsidRDefault="00556B20" w:rsidP="002C71CD">
                  <w:pPr>
                    <w:jc w:val="left"/>
                    <w:rPr>
                      <w:rFonts w:ascii="Aptos" w:hAnsi="Aptos" w:cs="Arial"/>
                      <w:i w:val="0"/>
                      <w:iCs w:val="0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Justified knowledge c</w:t>
                  </w: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>ontribution, including Indigenous knowledge</w:t>
                  </w:r>
                </w:p>
                <w:p w14:paraId="0F0D15DB" w14:textId="77777777" w:rsidR="00556B20" w:rsidRPr="00181E38" w:rsidRDefault="00556B20" w:rsidP="002C71CD">
                  <w:pPr>
                    <w:jc w:val="left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</w:tcPr>
                <w:p w14:paraId="040C3E51" w14:textId="77777777" w:rsidR="00556B20" w:rsidRPr="00181E38" w:rsidRDefault="00556B20" w:rsidP="002C71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556B20" w:rsidRPr="00181E38" w14:paraId="4D147506" w14:textId="77777777" w:rsidTr="002C71C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76" w:type="dxa"/>
                </w:tcPr>
                <w:p w14:paraId="1A481385" w14:textId="77777777" w:rsidR="00556B20" w:rsidRDefault="00556B20" w:rsidP="002C71CD">
                  <w:pPr>
                    <w:jc w:val="left"/>
                    <w:rPr>
                      <w:rFonts w:ascii="Aptos" w:hAnsi="Aptos" w:cs="Arial"/>
                      <w:i w:val="0"/>
                      <w:iCs w:val="0"/>
                      <w:sz w:val="22"/>
                      <w:szCs w:val="22"/>
                    </w:rPr>
                  </w:pP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>Analysis and interpretation of data</w:t>
                  </w:r>
                </w:p>
                <w:p w14:paraId="5A218379" w14:textId="77777777" w:rsidR="00556B20" w:rsidRPr="00181E38" w:rsidRDefault="00556B20" w:rsidP="002C71CD">
                  <w:pPr>
                    <w:jc w:val="left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</w:tcPr>
                <w:p w14:paraId="52BD8E99" w14:textId="77777777" w:rsidR="00556B20" w:rsidRPr="00181E38" w:rsidRDefault="00556B20" w:rsidP="002C71C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556B20" w:rsidRPr="00181E38" w14:paraId="6AF4091A" w14:textId="77777777" w:rsidTr="002C7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76" w:type="dxa"/>
                </w:tcPr>
                <w:p w14:paraId="24DA412C" w14:textId="77777777" w:rsidR="00556B20" w:rsidRDefault="00556B20" w:rsidP="002C71CD">
                  <w:pPr>
                    <w:jc w:val="left"/>
                    <w:rPr>
                      <w:rFonts w:ascii="Aptos" w:hAnsi="Aptos" w:cs="Arial"/>
                      <w:i w:val="0"/>
                      <w:iCs w:val="0"/>
                      <w:sz w:val="22"/>
                      <w:szCs w:val="22"/>
                    </w:rPr>
                  </w:pP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>Drafting, writing and critically revising the work to actively contribute to the interpretation of results</w:t>
                  </w:r>
                </w:p>
                <w:p w14:paraId="6402EE3A" w14:textId="77777777" w:rsidR="00556B20" w:rsidRPr="00181E38" w:rsidRDefault="00556B20" w:rsidP="002C71CD">
                  <w:pPr>
                    <w:jc w:val="left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</w:tcPr>
                <w:p w14:paraId="5F7A1E94" w14:textId="77777777" w:rsidR="00556B20" w:rsidRPr="00181E38" w:rsidRDefault="00556B20" w:rsidP="002C71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556B20" w:rsidRPr="00181E38" w14:paraId="2BECFC5E" w14:textId="77777777" w:rsidTr="002C71C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76" w:type="dxa"/>
                </w:tcPr>
                <w:p w14:paraId="2F0E1585" w14:textId="77777777" w:rsidR="00556B20" w:rsidRDefault="00556B20" w:rsidP="002C71CD">
                  <w:pPr>
                    <w:rPr>
                      <w:rFonts w:ascii="Aptos" w:hAnsi="Aptos" w:cs="Arial"/>
                      <w:i w:val="0"/>
                      <w:iCs w:val="0"/>
                      <w:sz w:val="22"/>
                    </w:rPr>
                  </w:pPr>
                </w:p>
                <w:p w14:paraId="4A5C5885" w14:textId="77777777" w:rsidR="00556B20" w:rsidRDefault="00556B20" w:rsidP="002C71CD">
                  <w:pPr>
                    <w:rPr>
                      <w:rFonts w:ascii="Aptos" w:hAnsi="Aptos" w:cs="Arial"/>
                      <w:i w:val="0"/>
                      <w:iCs w:val="0"/>
                      <w:sz w:val="22"/>
                    </w:rPr>
                  </w:pPr>
                </w:p>
                <w:p w14:paraId="53BCD1EA" w14:textId="77777777" w:rsidR="00556B20" w:rsidRPr="00181E38" w:rsidRDefault="00556B20" w:rsidP="002C71CD">
                  <w:pPr>
                    <w:rPr>
                      <w:rFonts w:ascii="Aptos" w:hAnsi="Aptos" w:cs="Arial"/>
                      <w:sz w:val="22"/>
                    </w:rPr>
                  </w:pPr>
                </w:p>
              </w:tc>
              <w:tc>
                <w:tcPr>
                  <w:tcW w:w="4677" w:type="dxa"/>
                </w:tcPr>
                <w:p w14:paraId="0DCDD18E" w14:textId="77777777" w:rsidR="00556B20" w:rsidRPr="00181E38" w:rsidRDefault="00556B20" w:rsidP="002C71C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</w:rPr>
                  </w:pPr>
                </w:p>
              </w:tc>
            </w:tr>
            <w:tr w:rsidR="00556B20" w:rsidRPr="00181E38" w14:paraId="713B5F76" w14:textId="77777777" w:rsidTr="002C7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76" w:type="dxa"/>
                </w:tcPr>
                <w:p w14:paraId="3D9A7C70" w14:textId="77777777" w:rsidR="00556B20" w:rsidRDefault="00556B20" w:rsidP="002C71CD">
                  <w:pPr>
                    <w:jc w:val="left"/>
                    <w:rPr>
                      <w:rFonts w:ascii="Aptos" w:hAnsi="Aptos" w:cs="Arial"/>
                      <w:i w:val="0"/>
                      <w:iCs w:val="0"/>
                      <w:sz w:val="22"/>
                      <w:szCs w:val="22"/>
                    </w:rPr>
                  </w:pP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 xml:space="preserve">Stewardship and support such as supervision, </w:t>
                  </w:r>
                  <w:r>
                    <w:rPr>
                      <w:rFonts w:ascii="Aptos" w:hAnsi="Aptos" w:cs="Arial"/>
                      <w:sz w:val="22"/>
                      <w:szCs w:val="22"/>
                    </w:rPr>
                    <w:t>ensuring</w:t>
                  </w: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 xml:space="preserve"> integrity, strategic collaboration</w:t>
                  </w:r>
                  <w:r>
                    <w:rPr>
                      <w:rFonts w:ascii="Aptos" w:hAnsi="Aptos" w:cs="Arial"/>
                      <w:sz w:val="22"/>
                      <w:szCs w:val="22"/>
                    </w:rPr>
                    <w:t xml:space="preserve">, </w:t>
                  </w:r>
                  <w:r w:rsidRPr="00181E38">
                    <w:rPr>
                      <w:rFonts w:ascii="Aptos" w:hAnsi="Aptos" w:cs="Arial"/>
                      <w:sz w:val="22"/>
                      <w:szCs w:val="22"/>
                    </w:rPr>
                    <w:t>other (but see Authorship Principles and Responsibilities careful consideration of section 5.5).</w:t>
                  </w:r>
                </w:p>
                <w:p w14:paraId="6AA4A9CE" w14:textId="77777777" w:rsidR="00556B20" w:rsidRDefault="00556B20" w:rsidP="002C71CD">
                  <w:pPr>
                    <w:jc w:val="left"/>
                    <w:rPr>
                      <w:rFonts w:ascii="Aptos" w:hAnsi="Aptos" w:cs="Arial"/>
                      <w:i w:val="0"/>
                      <w:iCs w:val="0"/>
                      <w:sz w:val="22"/>
                      <w:szCs w:val="22"/>
                    </w:rPr>
                  </w:pPr>
                </w:p>
                <w:p w14:paraId="4A132ADD" w14:textId="77777777" w:rsidR="00556B20" w:rsidRPr="00181E38" w:rsidRDefault="00556B20" w:rsidP="002C71CD">
                  <w:pPr>
                    <w:jc w:val="left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</w:tcPr>
                <w:p w14:paraId="5C6030C2" w14:textId="77777777" w:rsidR="00556B20" w:rsidRPr="00181E38" w:rsidRDefault="00556B20" w:rsidP="002C71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</w:tbl>
          <w:p w14:paraId="0DCA1BAB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</w:tr>
      <w:tr w:rsidR="00556B20" w:rsidRPr="005F1B5C" w14:paraId="447B7616" w14:textId="77777777" w:rsidTr="002C7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59BD79B2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  <w:p w14:paraId="54F29953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Expected Dates of Submission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and/or Publication/Communication (expected dates or timelines)</w:t>
            </w:r>
          </w:p>
          <w:p w14:paraId="79F0E20F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291D62A5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  <w:p w14:paraId="675E1DE5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20ADBEBF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</w:tr>
      <w:tr w:rsidR="00556B20" w:rsidRPr="005F1B5C" w14:paraId="5C800210" w14:textId="77777777" w:rsidTr="002C7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F6DF585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  <w:p w14:paraId="4870CCC0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Expected Place/s of Publication/Communication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(list expected 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journal, 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publisher, release)</w:t>
            </w:r>
          </w:p>
          <w:p w14:paraId="2A6BCEFF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  <w:p w14:paraId="04F0E009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27CF731E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</w:tr>
      <w:tr w:rsidR="00556B20" w:rsidRPr="005F1B5C" w14:paraId="01845D1B" w14:textId="77777777" w:rsidTr="002C7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35DC1A8C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  <w:p w14:paraId="57F33491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Other expectations and/or arrangements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regarding publication (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>e.g. publication costs, accountabilities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, acknowledgements)</w:t>
            </w:r>
          </w:p>
          <w:p w14:paraId="283471FF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7F061CDF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288EA407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  <w:p w14:paraId="033774B1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</w:tr>
      <w:tr w:rsidR="00556B20" w:rsidRPr="005F1B5C" w14:paraId="5DAC9C77" w14:textId="77777777" w:rsidTr="002C7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DF48E21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i/>
                <w:sz w:val="22"/>
                <w:szCs w:val="22"/>
              </w:rPr>
            </w:pPr>
          </w:p>
          <w:p w14:paraId="39FD771A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i/>
                <w:sz w:val="22"/>
                <w:szCs w:val="22"/>
              </w:rPr>
            </w:pPr>
            <w:r w:rsidRPr="005F1B5C">
              <w:rPr>
                <w:rFonts w:ascii="Aptos" w:hAnsi="Aptos" w:cs="Arial"/>
                <w:b w:val="0"/>
                <w:bCs w:val="0"/>
                <w:i/>
                <w:sz w:val="22"/>
                <w:szCs w:val="22"/>
              </w:rPr>
              <w:t>Record of Agreement of Authorship (Each author name and sign</w:t>
            </w:r>
            <w:r>
              <w:rPr>
                <w:rFonts w:ascii="Aptos" w:hAnsi="Aptos" w:cs="Arial"/>
                <w:b w:val="0"/>
                <w:bCs w:val="0"/>
                <w:i/>
                <w:sz w:val="22"/>
                <w:szCs w:val="22"/>
              </w:rPr>
              <w:t xml:space="preserve"> off required below</w:t>
            </w:r>
            <w:r w:rsidRPr="005F1B5C">
              <w:rPr>
                <w:rFonts w:ascii="Aptos" w:hAnsi="Aptos" w:cs="Arial"/>
                <w:b w:val="0"/>
                <w:bCs w:val="0"/>
                <w:i/>
                <w:sz w:val="22"/>
                <w:szCs w:val="22"/>
              </w:rPr>
              <w:t>)</w:t>
            </w:r>
          </w:p>
          <w:p w14:paraId="4BCEF57D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i/>
                <w:sz w:val="22"/>
                <w:szCs w:val="22"/>
              </w:rPr>
            </w:pPr>
          </w:p>
        </w:tc>
      </w:tr>
      <w:tr w:rsidR="00556B20" w:rsidRPr="005F1B5C" w14:paraId="18D48C94" w14:textId="77777777" w:rsidTr="002C7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41FB7C30" w14:textId="77777777" w:rsidR="00556B20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  <w:p w14:paraId="67D81A0C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I agree to be included in the research output titled above and understand my accountabilities under 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Griffith’s </w:t>
            </w:r>
            <w:r w:rsidRPr="005F1B5C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Responsible Conduct of Research</w:t>
            </w:r>
            <w:r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 Policy, and the Research Authorship Procedure.</w:t>
            </w:r>
          </w:p>
          <w:p w14:paraId="686C2BAD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</w:tr>
      <w:tr w:rsidR="00556B20" w:rsidRPr="005F1B5C" w14:paraId="58B9C3E5" w14:textId="77777777" w:rsidTr="002C7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pct"/>
            <w:vAlign w:val="center"/>
          </w:tcPr>
          <w:p w14:paraId="2D21BF7E" w14:textId="77777777" w:rsidR="00556B20" w:rsidRPr="00F82AC2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  <w:r w:rsidRPr="00F82AC2">
              <w:rPr>
                <w:rFonts w:ascii="Aptos" w:hAnsi="Aptos" w:cs="Arial"/>
                <w:sz w:val="22"/>
                <w:szCs w:val="22"/>
              </w:rPr>
              <w:t>Date</w:t>
            </w:r>
          </w:p>
        </w:tc>
        <w:tc>
          <w:tcPr>
            <w:tcW w:w="2043" w:type="pct"/>
            <w:vAlign w:val="center"/>
          </w:tcPr>
          <w:p w14:paraId="02BC0152" w14:textId="77777777" w:rsidR="00556B20" w:rsidRPr="00F82AC2" w:rsidRDefault="00556B20" w:rsidP="002C7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82AC2">
              <w:rPr>
                <w:rFonts w:ascii="Aptos" w:hAnsi="Aptos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396" w:type="pct"/>
            <w:vAlign w:val="center"/>
          </w:tcPr>
          <w:p w14:paraId="018B5147" w14:textId="77777777" w:rsidR="00556B20" w:rsidRPr="00F82AC2" w:rsidRDefault="00556B20" w:rsidP="002C7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82AC2">
              <w:rPr>
                <w:rFonts w:ascii="Aptos" w:hAnsi="Aptos" w:cs="Arial"/>
                <w:b/>
                <w:bCs/>
                <w:sz w:val="22"/>
                <w:szCs w:val="22"/>
              </w:rPr>
              <w:t>Signature</w:t>
            </w:r>
          </w:p>
        </w:tc>
      </w:tr>
      <w:tr w:rsidR="00556B20" w:rsidRPr="005F1B5C" w14:paraId="5F7E054B" w14:textId="77777777" w:rsidTr="002C7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pct"/>
            <w:vAlign w:val="center"/>
          </w:tcPr>
          <w:p w14:paraId="699D1461" w14:textId="77777777" w:rsidR="00556B20" w:rsidRPr="005F1B5C" w:rsidRDefault="00556B20" w:rsidP="002C71CD">
            <w:pPr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3" w:type="pct"/>
            <w:vAlign w:val="center"/>
          </w:tcPr>
          <w:p w14:paraId="4A23C56C" w14:textId="77777777" w:rsidR="00556B20" w:rsidRPr="005F1B5C" w:rsidRDefault="00556B20" w:rsidP="002C7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96" w:type="pct"/>
            <w:vAlign w:val="center"/>
          </w:tcPr>
          <w:p w14:paraId="5959A78F" w14:textId="77777777" w:rsidR="00556B20" w:rsidRPr="005F1B5C" w:rsidRDefault="00556B20" w:rsidP="002C7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556B20" w:rsidRPr="005F1B5C" w14:paraId="5646A338" w14:textId="77777777" w:rsidTr="002C7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pct"/>
            <w:vAlign w:val="center"/>
          </w:tcPr>
          <w:p w14:paraId="009E011E" w14:textId="77777777" w:rsidR="00556B20" w:rsidRPr="005F1B5C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043" w:type="pct"/>
            <w:vAlign w:val="center"/>
          </w:tcPr>
          <w:p w14:paraId="489D7A78" w14:textId="77777777" w:rsidR="00556B20" w:rsidRPr="005F1B5C" w:rsidRDefault="00556B20" w:rsidP="002C7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96" w:type="pct"/>
            <w:vAlign w:val="center"/>
          </w:tcPr>
          <w:p w14:paraId="5C702BA1" w14:textId="77777777" w:rsidR="00556B20" w:rsidRPr="005F1B5C" w:rsidRDefault="00556B20" w:rsidP="002C7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556B20" w:rsidRPr="005F1B5C" w14:paraId="171A34DB" w14:textId="77777777" w:rsidTr="002C7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pct"/>
            <w:vAlign w:val="center"/>
          </w:tcPr>
          <w:p w14:paraId="6EF06C1D" w14:textId="77777777" w:rsidR="00556B20" w:rsidRPr="005F1B5C" w:rsidRDefault="00556B20" w:rsidP="002C71CD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043" w:type="pct"/>
            <w:vAlign w:val="center"/>
          </w:tcPr>
          <w:p w14:paraId="18708D66" w14:textId="77777777" w:rsidR="00556B20" w:rsidRPr="000247D5" w:rsidRDefault="00556B20" w:rsidP="002C7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0247D5">
              <w:rPr>
                <w:rFonts w:ascii="Aptos" w:hAnsi="Aptos" w:cs="Arial"/>
                <w:i/>
                <w:iCs/>
                <w:sz w:val="22"/>
                <w:szCs w:val="22"/>
              </w:rPr>
              <w:t>Add rows as needed</w:t>
            </w:r>
          </w:p>
        </w:tc>
        <w:tc>
          <w:tcPr>
            <w:tcW w:w="2396" w:type="pct"/>
            <w:vAlign w:val="center"/>
          </w:tcPr>
          <w:p w14:paraId="30ED3515" w14:textId="77777777" w:rsidR="00556B20" w:rsidRPr="005F1B5C" w:rsidRDefault="00556B20" w:rsidP="002C7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636A814F" w14:textId="77777777" w:rsidR="00556B20" w:rsidRPr="00A15D12" w:rsidRDefault="00556B20" w:rsidP="00556B20">
      <w:pPr>
        <w:rPr>
          <w:rFonts w:ascii="Arial" w:hAnsi="Arial" w:cs="Arial"/>
          <w:sz w:val="20"/>
          <w:szCs w:val="24"/>
        </w:rPr>
      </w:pPr>
    </w:p>
    <w:p w14:paraId="13897C67" w14:textId="77777777" w:rsidR="003721A7" w:rsidRDefault="003721A7"/>
    <w:sectPr w:rsidR="003721A7" w:rsidSect="00CA627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680" w:bottom="851" w:left="6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FD236" w14:textId="77777777" w:rsidR="00E06395" w:rsidRDefault="00E06395" w:rsidP="00CA627D">
      <w:pPr>
        <w:spacing w:after="0" w:line="240" w:lineRule="auto"/>
      </w:pPr>
      <w:r>
        <w:separator/>
      </w:r>
    </w:p>
  </w:endnote>
  <w:endnote w:type="continuationSeparator" w:id="0">
    <w:p w14:paraId="16870427" w14:textId="77777777" w:rsidR="00E06395" w:rsidRDefault="00E06395" w:rsidP="00CA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ffith Sans Text">
    <w:altName w:val="Calibri"/>
    <w:panose1 w:val="00000000000000000000"/>
    <w:charset w:val="00"/>
    <w:family w:val="modern"/>
    <w:notTrueType/>
    <w:pitch w:val="variable"/>
    <w:sig w:usb0="A00000AF" w:usb1="00003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6856571"/>
      <w:docPartObj>
        <w:docPartGallery w:val="Page Numbers (Bottom of Page)"/>
        <w:docPartUnique/>
      </w:docPartObj>
    </w:sdtPr>
    <w:sdtContent>
      <w:p w14:paraId="1450D27A" w14:textId="77777777" w:rsidR="00000000" w:rsidRDefault="00000000" w:rsidP="007E3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74199" w14:textId="77777777" w:rsidR="00000000" w:rsidRDefault="00000000" w:rsidP="00A14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  <w:color w:val="70787B"/>
        <w:sz w:val="21"/>
        <w:szCs w:val="21"/>
      </w:rPr>
      <w:id w:val="-584762695"/>
      <w:docPartObj>
        <w:docPartGallery w:val="Page Numbers (Bottom of Page)"/>
        <w:docPartUnique/>
      </w:docPartObj>
    </w:sdtPr>
    <w:sdtContent>
      <w:p w14:paraId="5A7ECC51" w14:textId="77777777" w:rsidR="00000000" w:rsidRPr="007225FE" w:rsidRDefault="00000000" w:rsidP="007225FE">
        <w:pPr>
          <w:pStyle w:val="Footer"/>
          <w:framePr w:wrap="none" w:vAnchor="text" w:hAnchor="margin" w:xAlign="right" w:y="1"/>
          <w:spacing w:after="240" w:line="276" w:lineRule="auto"/>
          <w:rPr>
            <w:rFonts w:asciiTheme="minorHAnsi" w:hAnsiTheme="minorHAnsi" w:cstheme="minorHAnsi"/>
            <w:color w:val="70787B"/>
            <w:sz w:val="21"/>
            <w:szCs w:val="21"/>
          </w:rPr>
        </w:pP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fldChar w:fldCharType="begin"/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instrText xml:space="preserve"> PAGE </w:instrText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fldChar w:fldCharType="separate"/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t>1</w:t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fldChar w:fldCharType="end"/>
        </w:r>
      </w:p>
    </w:sdtContent>
  </w:sdt>
  <w:p w14:paraId="4D712CF8" w14:textId="77777777" w:rsidR="00000000" w:rsidRDefault="00000000" w:rsidP="00A144B2">
    <w:pPr>
      <w:spacing w:after="0" w:line="240" w:lineRule="auto"/>
      <w:ind w:right="360"/>
      <w:jc w:val="right"/>
      <w:rPr>
        <w:rFonts w:asciiTheme="minorHAnsi" w:hAnsiTheme="minorHAnsi" w:cstheme="minorHAnsi"/>
        <w:color w:val="70787B"/>
        <w:sz w:val="15"/>
        <w:szCs w:val="15"/>
      </w:rPr>
    </w:pPr>
  </w:p>
  <w:p w14:paraId="54918D42" w14:textId="77777777" w:rsidR="00000000" w:rsidRPr="00575CC3" w:rsidRDefault="00000000" w:rsidP="00830B58">
    <w:pPr>
      <w:ind w:left="6480"/>
      <w:jc w:val="cen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1D05" w14:textId="77777777" w:rsidR="00000000" w:rsidRPr="00E77B43" w:rsidRDefault="00000000" w:rsidP="00E77B43">
    <w:pPr>
      <w:spacing w:after="0" w:line="240" w:lineRule="auto"/>
      <w:jc w:val="right"/>
      <w:rPr>
        <w:rFonts w:ascii="Arial" w:hAnsi="Arial" w:cs="Arial"/>
        <w:color w:val="70787B"/>
        <w:szCs w:val="18"/>
      </w:rPr>
    </w:pPr>
    <w:r w:rsidRPr="00E77B43">
      <w:rPr>
        <w:rFonts w:ascii="Arial" w:hAnsi="Arial" w:cs="Arial"/>
        <w:color w:val="70787B"/>
        <w:szCs w:val="18"/>
      </w:rPr>
      <w:t>1</w:t>
    </w:r>
  </w:p>
  <w:p w14:paraId="29131BEA" w14:textId="77777777" w:rsidR="00000000" w:rsidRDefault="00000000" w:rsidP="00E77B43">
    <w:pPr>
      <w:spacing w:after="0" w:line="240" w:lineRule="auto"/>
      <w:jc w:val="right"/>
      <w:rPr>
        <w:rFonts w:asciiTheme="minorHAnsi" w:hAnsiTheme="minorHAnsi" w:cstheme="minorHAnsi"/>
        <w:color w:val="70787B"/>
        <w:sz w:val="15"/>
        <w:szCs w:val="15"/>
      </w:rPr>
    </w:pP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>&lt;Insert P</w:t>
    </w: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>rocedure</w:t>
    </w: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 xml:space="preserve"> Title&gt;</w:t>
    </w: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 xml:space="preserve"> | </w:t>
    </w: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>Month</w:t>
    </w: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 xml:space="preserve"> </w:t>
    </w: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>20YY</w:t>
    </w:r>
    <w:r w:rsidRPr="000209B9">
      <w:rPr>
        <w:rFonts w:asciiTheme="minorHAnsi" w:hAnsiTheme="minorHAnsi" w:cstheme="minorHAnsi"/>
        <w:color w:val="70787B"/>
        <w:sz w:val="15"/>
        <w:szCs w:val="15"/>
      </w:rPr>
      <w:t xml:space="preserve"> </w:t>
    </w:r>
  </w:p>
  <w:p w14:paraId="5D22A457" w14:textId="77777777" w:rsidR="00000000" w:rsidRPr="000209B9" w:rsidRDefault="00000000" w:rsidP="00E77B43">
    <w:pPr>
      <w:spacing w:after="0" w:line="240" w:lineRule="auto"/>
      <w:jc w:val="right"/>
      <w:rPr>
        <w:rFonts w:asciiTheme="minorHAnsi" w:hAnsiTheme="minorHAnsi" w:cstheme="minorHAnsi"/>
        <w:color w:val="70787B"/>
        <w:sz w:val="15"/>
        <w:szCs w:val="15"/>
      </w:rPr>
    </w:pPr>
    <w:r>
      <w:rPr>
        <w:rFonts w:asciiTheme="minorHAnsi" w:hAnsiTheme="minorHAnsi" w:cstheme="minorHAnsi"/>
        <w:color w:val="70787B"/>
        <w:sz w:val="15"/>
        <w:szCs w:val="15"/>
      </w:rPr>
      <w:t xml:space="preserve">Document number: </w:t>
    </w:r>
    <w:r w:rsidRPr="006E18F3">
      <w:rPr>
        <w:rFonts w:asciiTheme="minorHAnsi" w:hAnsiTheme="minorHAnsi" w:cstheme="minorHAnsi"/>
        <w:color w:val="70787B"/>
        <w:sz w:val="15"/>
        <w:szCs w:val="15"/>
        <w:highlight w:val="yellow"/>
      </w:rPr>
      <w:t>Provided by relevant Policy team</w:t>
    </w:r>
  </w:p>
  <w:p w14:paraId="150790A0" w14:textId="77777777" w:rsidR="00000000" w:rsidRDefault="00000000" w:rsidP="00E77B43">
    <w:pPr>
      <w:pStyle w:val="Footer"/>
      <w:jc w:val="right"/>
    </w:pPr>
    <w:r w:rsidRPr="000209B9">
      <w:rPr>
        <w:rFonts w:asciiTheme="minorHAnsi" w:eastAsia="Times New Roman" w:hAnsiTheme="minorHAnsi" w:cstheme="minorHAnsi"/>
        <w:color w:val="808080"/>
        <w:sz w:val="15"/>
        <w:szCs w:val="15"/>
        <w:shd w:val="clear" w:color="auto" w:fill="FFFFFF"/>
        <w:lang w:eastAsia="en-GB"/>
      </w:rPr>
      <w:t>Griffith University - CRICOS Provider Number 00233E</w:t>
    </w:r>
    <w:r w:rsidRPr="000209B9">
      <w:rPr>
        <w:rFonts w:asciiTheme="minorHAnsi" w:hAnsiTheme="minorHAnsi" w:cstheme="minorHAnsi"/>
        <w:noProof/>
        <w:color w:val="70787B"/>
        <w:sz w:val="15"/>
        <w:szCs w:val="1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178F10" wp14:editId="79D820F7">
              <wp:simplePos x="0" y="0"/>
              <wp:positionH relativeFrom="page">
                <wp:posOffset>-6993</wp:posOffset>
              </wp:positionH>
              <wp:positionV relativeFrom="paragraph">
                <wp:posOffset>-3113027</wp:posOffset>
              </wp:positionV>
              <wp:extent cx="3565003" cy="3564322"/>
              <wp:effectExtent l="0" t="0" r="0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5003" cy="3564322"/>
                        <a:chOff x="0" y="0"/>
                        <a:chExt cx="3960644" cy="3959860"/>
                      </a:xfrm>
                    </wpg:grpSpPr>
                    <wps:wsp>
                      <wps:cNvPr id="4" name="Right Triangle 4"/>
                      <wps:cNvSpPr/>
                      <wps:spPr>
                        <a:xfrm>
                          <a:off x="784" y="0"/>
                          <a:ext cx="3959860" cy="395986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Isosceles Triangle 7"/>
                      <wps:cNvSpPr/>
                      <wps:spPr>
                        <a:xfrm rot="5400000" flipH="1">
                          <a:off x="-593725" y="609259"/>
                          <a:ext cx="2610485" cy="1423035"/>
                        </a:xfrm>
                        <a:prstGeom prst="triangle">
                          <a:avLst>
                            <a:gd name="adj" fmla="val 4603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FFD14" id="Group 3" o:spid="_x0000_s1026" alt="&quot;&quot;" style="position:absolute;margin-left:-.55pt;margin-top:-245.1pt;width:280.7pt;height:280.65pt;z-index:251661312;mso-position-horizontal-relative:page;mso-width-relative:margin;mso-height-relative:margin" coordsize="39606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7" type="#_x0000_t6" style="position:absolute;left:7;width:39599;height:39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" fillcolor="#f2f2f2 [3052]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8" type="#_x0000_t5" style="position:absolute;left:-5938;top:6093;width:26105;height:142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" adj="9943" fillcolor="#d8d8d8 [2732]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5D9A" w14:textId="77777777" w:rsidR="00E06395" w:rsidRDefault="00E06395" w:rsidP="00CA627D">
      <w:pPr>
        <w:spacing w:after="0" w:line="240" w:lineRule="auto"/>
      </w:pPr>
      <w:r>
        <w:separator/>
      </w:r>
    </w:p>
  </w:footnote>
  <w:footnote w:type="continuationSeparator" w:id="0">
    <w:p w14:paraId="384DB9A1" w14:textId="77777777" w:rsidR="00E06395" w:rsidRDefault="00E06395" w:rsidP="00CA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A60B" w14:textId="77777777" w:rsidR="00000000" w:rsidRPr="00B82853" w:rsidRDefault="00000000" w:rsidP="00CB31EB">
    <w:pPr>
      <w:pStyle w:val="Heading1"/>
      <w:tabs>
        <w:tab w:val="left" w:pos="820"/>
        <w:tab w:val="left" w:pos="2685"/>
      </w:tabs>
      <w:rPr>
        <w:b/>
        <w:bCs/>
        <w:sz w:val="24"/>
        <w:szCs w:val="16"/>
      </w:rPr>
    </w:pPr>
    <w:r>
      <w:rPr>
        <w:rFonts w:cs="Arial"/>
        <w:b/>
        <w:noProof/>
        <w:color w:val="E30918"/>
        <w:sz w:val="52"/>
        <w:szCs w:val="52"/>
        <w14:ligatures w14:val="none"/>
      </w:rPr>
      <w:drawing>
        <wp:anchor distT="0" distB="0" distL="114300" distR="114300" simplePos="0" relativeHeight="251659264" behindDoc="1" locked="0" layoutInCell="1" allowOverlap="1" wp14:anchorId="70597AA4" wp14:editId="33C2E4F5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2048400" cy="435600"/>
          <wp:effectExtent l="0" t="0" r="0" b="3175"/>
          <wp:wrapTight wrapText="bothSides">
            <wp:wrapPolygon edited="0">
              <wp:start x="0" y="0"/>
              <wp:lineTo x="0" y="20812"/>
              <wp:lineTo x="21299" y="20812"/>
              <wp:lineTo x="21299" y="0"/>
              <wp:lineTo x="0" y="0"/>
            </wp:wrapPolygon>
          </wp:wrapTight>
          <wp:docPr id="157402311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2311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2882" w14:textId="77777777" w:rsidR="00000000" w:rsidRPr="000D3B39" w:rsidRDefault="00000000" w:rsidP="00F252F4">
    <w:pPr>
      <w:pStyle w:val="Header"/>
      <w:jc w:val="right"/>
      <w:rPr>
        <w:b/>
        <w:bCs/>
      </w:rPr>
    </w:pPr>
    <w:r w:rsidRPr="00237AB3">
      <w:rPr>
        <w:rFonts w:cs="Arial"/>
        <w:b/>
        <w:bCs/>
        <w:noProof/>
        <w:color w:val="E30918"/>
        <w:sz w:val="52"/>
        <w:szCs w:val="52"/>
      </w:rPr>
      <w:drawing>
        <wp:anchor distT="0" distB="0" distL="114300" distR="114300" simplePos="0" relativeHeight="251662336" behindDoc="1" locked="0" layoutInCell="1" allowOverlap="1" wp14:anchorId="56D65CC0" wp14:editId="78B1121B">
          <wp:simplePos x="0" y="0"/>
          <wp:positionH relativeFrom="margin">
            <wp:align>left</wp:align>
          </wp:positionH>
          <wp:positionV relativeFrom="page">
            <wp:posOffset>408940</wp:posOffset>
          </wp:positionV>
          <wp:extent cx="2047875" cy="434975"/>
          <wp:effectExtent l="0" t="0" r="9525" b="3175"/>
          <wp:wrapTight wrapText="bothSides">
            <wp:wrapPolygon edited="0">
              <wp:start x="0" y="0"/>
              <wp:lineTo x="0" y="20812"/>
              <wp:lineTo x="21500" y="20812"/>
              <wp:lineTo x="21500" y="0"/>
              <wp:lineTo x="0" y="0"/>
            </wp:wrapPolygon>
          </wp:wrapTight>
          <wp:docPr id="13617435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435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AB3">
      <w:rPr>
        <w:rFonts w:cs="Arial"/>
        <w:b/>
        <w:bCs/>
        <w:noProof/>
        <w:color w:val="E30918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108647" wp14:editId="60FC1DFE">
              <wp:simplePos x="0" y="0"/>
              <wp:positionH relativeFrom="column">
                <wp:posOffset>3252470</wp:posOffset>
              </wp:positionH>
              <wp:positionV relativeFrom="page">
                <wp:posOffset>-772160</wp:posOffset>
              </wp:positionV>
              <wp:extent cx="5719445" cy="2800985"/>
              <wp:effectExtent l="0" t="0" r="0" b="0"/>
              <wp:wrapNone/>
              <wp:docPr id="656548353" name="Tri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719445" cy="2800985"/>
                      </a:xfrm>
                      <a:prstGeom prst="triangle">
                        <a:avLst/>
                      </a:prstGeom>
                      <a:solidFill>
                        <a:srgbClr val="F406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78C7D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alt="&quot;&quot;" style="position:absolute;margin-left:256.1pt;margin-top:-60.8pt;width:450.35pt;height:220.55pt;rotation:180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" fillcolor="#f40609" stroked="f" strokeweight="1pt">
              <w10:wrap anchory="page"/>
            </v:shape>
          </w:pict>
        </mc:Fallback>
      </mc:AlternateContent>
    </w:r>
    <w:r w:rsidRPr="00237AB3">
      <w:rPr>
        <w:rFonts w:cs="Arial"/>
        <w:b/>
        <w:bCs/>
        <w:color w:val="FFFFFF" w:themeColor="background1"/>
        <w:sz w:val="52"/>
        <w:szCs w:val="52"/>
      </w:rPr>
      <w:t>P</w:t>
    </w:r>
    <w:r w:rsidRPr="00237AB3">
      <w:rPr>
        <w:rFonts w:cs="Arial"/>
        <w:b/>
        <w:bCs/>
        <w:color w:val="FFFFFF" w:themeColor="background1"/>
        <w:sz w:val="52"/>
        <w:szCs w:val="52"/>
      </w:rPr>
      <w:t>r</w:t>
    </w:r>
    <w:r w:rsidRPr="00237AB3">
      <w:rPr>
        <w:rFonts w:cs="Arial"/>
        <w:b/>
        <w:bCs/>
        <w:color w:val="FFFFFF" w:themeColor="background1"/>
        <w:sz w:val="52"/>
        <w:szCs w:val="52"/>
      </w:rPr>
      <w:t>oc</w:t>
    </w:r>
    <w:r w:rsidRPr="00237AB3">
      <w:rPr>
        <w:rFonts w:cs="Arial"/>
        <w:b/>
        <w:bCs/>
        <w:color w:val="FFFFFF" w:themeColor="background1"/>
        <w:sz w:val="52"/>
        <w:szCs w:val="52"/>
      </w:rPr>
      <w:t>edure</w:t>
    </w:r>
    <w:r>
      <w:rPr>
        <w:rFonts w:ascii="Arial" w:hAnsi="Arial" w:cs="Arial"/>
        <w:b/>
        <w:bCs/>
        <w:color w:val="FFFFFF" w:themeColor="background1"/>
        <w:sz w:val="52"/>
        <w:szCs w:val="5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20"/>
    <w:rsid w:val="000C32ED"/>
    <w:rsid w:val="0015524C"/>
    <w:rsid w:val="003721A7"/>
    <w:rsid w:val="00556B20"/>
    <w:rsid w:val="008708FB"/>
    <w:rsid w:val="00CA627D"/>
    <w:rsid w:val="00E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C949"/>
  <w15:chartTrackingRefBased/>
  <w15:docId w15:val="{41868F3C-C036-45E7-BE7C-859988D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20"/>
    <w:pPr>
      <w:spacing w:after="200" w:line="276" w:lineRule="auto"/>
    </w:pPr>
    <w:rPr>
      <w:rFonts w:ascii="Griffith Sans Text" w:hAnsi="Griffith Sans Text" w:cs="Times New Roman (Body CS)"/>
      <w:sz w:val="18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B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2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2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2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2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2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6B20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56B20"/>
    <w:rPr>
      <w:rFonts w:ascii="Griffith Sans Text" w:hAnsi="Griffith Sans Text" w:cs="Times New Roman (Body CS)"/>
      <w:sz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20"/>
    <w:rPr>
      <w:rFonts w:ascii="Griffith Sans Text" w:hAnsi="Griffith Sans Text" w:cs="Times New Roman (Body CS)"/>
      <w:sz w:val="18"/>
      <w:lang w:eastAsia="en-A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56B20"/>
  </w:style>
  <w:style w:type="table" w:styleId="PlainTable1">
    <w:name w:val="Plain Table 1"/>
    <w:basedOn w:val="TableNormal"/>
    <w:uiPriority w:val="99"/>
    <w:rsid w:val="00556B20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556B20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2156</Characters>
  <Application>Microsoft Office Word</Application>
  <DocSecurity>0</DocSecurity>
  <Lines>17</Lines>
  <Paragraphs>5</Paragraphs>
  <ScaleCrop>false</ScaleCrop>
  <Company>Griffith University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Naughtin</dc:creator>
  <cp:keywords/>
  <dc:description/>
  <cp:lastModifiedBy>Monica Naughtin</cp:lastModifiedBy>
  <cp:revision>2</cp:revision>
  <dcterms:created xsi:type="dcterms:W3CDTF">2024-10-01T03:51:00Z</dcterms:created>
  <dcterms:modified xsi:type="dcterms:W3CDTF">2024-10-01T03:51:00Z</dcterms:modified>
</cp:coreProperties>
</file>